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6" w:rsidRDefault="00123B96" w:rsidP="00123B96">
      <w:pPr>
        <w:pStyle w:val="has-text-centered"/>
        <w:spacing w:before="0" w:beforeAutospacing="0" w:after="0" w:afterAutospacing="0"/>
        <w:jc w:val="center"/>
        <w:rPr>
          <w:rStyle w:val="a3"/>
          <w:color w:val="343434"/>
          <w:sz w:val="28"/>
          <w:szCs w:val="28"/>
        </w:rPr>
      </w:pPr>
      <w:r>
        <w:rPr>
          <w:rStyle w:val="a3"/>
          <w:color w:val="343434"/>
          <w:sz w:val="28"/>
          <w:szCs w:val="28"/>
        </w:rPr>
        <w:t>Основные факторы риска развития артериальной гипертонии</w:t>
      </w:r>
    </w:p>
    <w:p w:rsidR="00FE5226" w:rsidRDefault="00FE5226" w:rsidP="00123B96">
      <w:pPr>
        <w:pStyle w:val="has-text-centered"/>
        <w:spacing w:before="0" w:beforeAutospacing="0" w:after="0" w:afterAutospacing="0"/>
        <w:jc w:val="center"/>
        <w:rPr>
          <w:rStyle w:val="a3"/>
          <w:color w:val="343434"/>
          <w:sz w:val="28"/>
          <w:szCs w:val="28"/>
        </w:rPr>
      </w:pPr>
    </w:p>
    <w:p w:rsidR="00123B96" w:rsidRPr="000B7835" w:rsidRDefault="00123B96" w:rsidP="00FE52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акторы риска (</w:t>
      </w:r>
      <w:proofErr w:type="gram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</w:t>
      </w:r>
      <w:proofErr w:type="gramEnd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развития артериальной гипертонии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 разделить на две группы: факторы, изменить которые невозможно, и факторы, на которые можно повлиять.</w:t>
      </w:r>
    </w:p>
    <w:p w:rsidR="00123B96" w:rsidRPr="000B7835" w:rsidRDefault="00123B96" w:rsidP="00FE522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56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 первой группе относятся:</w:t>
      </w:r>
    </w:p>
    <w:p w:rsidR="00123B96" w:rsidRPr="000B7835" w:rsidRDefault="00123B96" w:rsidP="00FE52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Возраст.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 65 лет риск развития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значительно возрастает, но не в равной степени для всех. При наличии других </w:t>
      </w:r>
      <w:proofErr w:type="gram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</w:t>
      </w:r>
      <w:proofErr w:type="gramEnd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вероятность заболевания возрастает на 65%, при отсутствии таких факторов – лишь на 4%.</w:t>
      </w:r>
    </w:p>
    <w:p w:rsidR="00123B96" w:rsidRPr="000B7835" w:rsidRDefault="00123B96" w:rsidP="00FE52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Пол.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Известно, что мужчины не болеют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сердечно-сосудистыми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заболеваниями 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чаще! Они заболевают на 10 лет раньше, чем женщины и заболевание у них развивается в более молодом возрасте, чем у женщин.</w:t>
      </w:r>
    </w:p>
    <w:p w:rsidR="00123B96" w:rsidRPr="000B7835" w:rsidRDefault="00123B96" w:rsidP="00FE52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Наследственность.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Люди, у которых ближайшие родственники страдают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сердечно-сосудистыми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заболеваниями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(особенно, если перенесли инфаркт миокарда в возрасте до 50 лет), имеют неблагоприятную наследственность, и повышенный риск развития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заболеваний сердечно-сосудистой системы, в том числе артериальной гипертонии</w:t>
      </w:r>
    </w:p>
    <w:p w:rsidR="00123B96" w:rsidRPr="000B7835" w:rsidRDefault="00123B96" w:rsidP="00FE522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56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 второй группе факторов риска ССЗ относятся факторы, которые можно изменить.</w:t>
      </w:r>
    </w:p>
    <w:p w:rsidR="00123B96" w:rsidRDefault="00123B96" w:rsidP="00FE5226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Курение сигарет.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Выкуренная сигарета может вызвать подъём АД, иногда до 30 мм </w:t>
      </w:r>
      <w:proofErr w:type="spell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рт.ст</w:t>
      </w:r>
      <w:proofErr w:type="spellEnd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23B96" w:rsidRPr="000B7835" w:rsidRDefault="00123B96" w:rsidP="00FE5226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Избыточная масса тела.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 повышается при увеличении массы тела: лишний килограмм повышает давление в среднем на 1–3 мм </w:t>
      </w:r>
      <w:proofErr w:type="spell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рт.ст</w:t>
      </w:r>
      <w:proofErr w:type="spellEnd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23B96" w:rsidRPr="00D35702" w:rsidRDefault="00123B96" w:rsidP="00FE5226">
      <w:pPr>
        <w:pStyle w:val="a4"/>
        <w:numPr>
          <w:ilvl w:val="0"/>
          <w:numId w:val="5"/>
        </w:numPr>
        <w:spacing w:after="0"/>
        <w:ind w:hanging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Низкая физическая активность.</w:t>
      </w:r>
    </w:p>
    <w:p w:rsidR="00123B96" w:rsidRDefault="00123B96" w:rsidP="00FE522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20 до 40% населения страдает от гиподинамии.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XX</w:t>
      </w:r>
      <w:bookmarkStart w:id="0" w:name="_GoBack"/>
      <w:bookmarkEnd w:id="0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I </w:t>
      </w:r>
      <w:proofErr w:type="gram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proofErr w:type="gramEnd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физическая нагрузка человека уменьшилась почти в 50 раз по сравнению с предыдущими столетиями. Люди в основном ведут малоподвижный образ жизни.</w:t>
      </w:r>
    </w:p>
    <w:p w:rsidR="00123B96" w:rsidRPr="000B7835" w:rsidRDefault="00123B96" w:rsidP="00FE522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Проявления гиподинамии:</w:t>
      </w:r>
    </w:p>
    <w:p w:rsidR="00123B96" w:rsidRPr="000B7835" w:rsidRDefault="00123B96" w:rsidP="00FE522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замедление метаболизма;</w:t>
      </w:r>
    </w:p>
    <w:p w:rsidR="00123B96" w:rsidRPr="000B7835" w:rsidRDefault="00123B96" w:rsidP="00FE522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уменьшение силы, ловкости, растяжимости мышц, что ведет к атрофии мышц;</w:t>
      </w:r>
    </w:p>
    <w:p w:rsidR="00123B96" w:rsidRPr="000B7835" w:rsidRDefault="00123B96" w:rsidP="00FE522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снижение подвижности в суставах, что приводит к травмам;</w:t>
      </w:r>
    </w:p>
    <w:p w:rsidR="00123B96" w:rsidRPr="000B7835" w:rsidRDefault="00123B96" w:rsidP="00FE522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избыточная масса тела, ожирение.</w:t>
      </w:r>
    </w:p>
    <w:p w:rsidR="00123B96" w:rsidRPr="000B7835" w:rsidRDefault="00123B96" w:rsidP="00FE522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Нездоровое питание. 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дефицит, так и избыток различных продуктов питания может быть  причиной  многих заболеваний, начиная от нарушения обмена и заканчивая онкологическими заболеваниями.</w:t>
      </w:r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Рацион питания, в котором присутствуют большие количества насыщенных жиров,  жирных молочных продуктов (сливочное масло, сливки и некоторые сорта сыров) и жирных мясных продуктов, и в котором мало овощей и фруктов, в значительной мере способствует развитию сердечно-сосудистых заболеваний.</w:t>
      </w:r>
      <w:proofErr w:type="gramEnd"/>
    </w:p>
    <w:p w:rsidR="00123B96" w:rsidRPr="000B7835" w:rsidRDefault="00123B96" w:rsidP="00FE522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Чрезмерное потребление алкоголя.</w:t>
      </w:r>
    </w:p>
    <w:p w:rsidR="00123B96" w:rsidRDefault="00123B96" w:rsidP="00FE522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часто употребляющих спиртные напитки максимальное артериальное давление на 9−10, а минимальное на 5−6 миллиметров ртутного столба выше среднего уровня. Под влиянием алкоголя возникают учащенные и усиленные сигналы сосудам, приводящие к повышенному их сокращению и, как следствие, подъему кровяного давления. </w:t>
      </w:r>
    </w:p>
    <w:p w:rsidR="00123B96" w:rsidRPr="00D35702" w:rsidRDefault="00123B96" w:rsidP="00FE5226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357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Стресс</w:t>
      </w:r>
    </w:p>
    <w:p w:rsidR="00123B96" w:rsidRPr="00D35702" w:rsidRDefault="00123B96" w:rsidP="00FE522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Стресс — реакция человека на любые события и изменения, это обычное и часто встречающееся явление. Незначительные стрессы неизбежны и безвредны.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Стресс, как </w:t>
      </w:r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острый, так и хронический способствует повышению артериального давления.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Потратьте некоторое время, чтобы подумать о том, что именно заставляет вас переживать негативные эмоции,  например, работа, семья, финансовы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проблемы или болезни. После того, как вы поймете, что вызывает у вас стресс, будет легче его устранить или уменьшить.</w:t>
      </w:r>
    </w:p>
    <w:p w:rsidR="00123B96" w:rsidRPr="000B7835" w:rsidRDefault="00123B96" w:rsidP="00FE522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даже одного из факторов риска увеличивает смертность мужчин в возрасте 50-69 лет в 3,5 раза, а сочетанное действие нескольких факторов - в 5-7 раз.</w:t>
      </w:r>
    </w:p>
    <w:p w:rsidR="00123B96" w:rsidRPr="000B7835" w:rsidRDefault="00123B96" w:rsidP="00123B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выявлении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повышенного артериального давления 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обязательном порядке необходимо обратиться к своему участковому терапевту, семейному врачу или врачу общей практики.</w:t>
      </w:r>
    </w:p>
    <w:p w:rsidR="009F56D4" w:rsidRDefault="009F56D4"/>
    <w:sectPr w:rsidR="009F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632"/>
    <w:multiLevelType w:val="hybridMultilevel"/>
    <w:tmpl w:val="9FCA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7EA6"/>
    <w:multiLevelType w:val="multilevel"/>
    <w:tmpl w:val="EE24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E5E4D"/>
    <w:multiLevelType w:val="multilevel"/>
    <w:tmpl w:val="FF7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50C44"/>
    <w:multiLevelType w:val="multilevel"/>
    <w:tmpl w:val="729A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166A8"/>
    <w:multiLevelType w:val="multilevel"/>
    <w:tmpl w:val="27A6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96"/>
    <w:rsid w:val="00123B96"/>
    <w:rsid w:val="009F56D4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B96"/>
    <w:rPr>
      <w:b/>
      <w:bCs/>
    </w:rPr>
  </w:style>
  <w:style w:type="paragraph" w:customStyle="1" w:styleId="has-text-centered">
    <w:name w:val="has-text-centered"/>
    <w:basedOn w:val="a"/>
    <w:rsid w:val="0012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B96"/>
    <w:rPr>
      <w:b/>
      <w:bCs/>
    </w:rPr>
  </w:style>
  <w:style w:type="paragraph" w:customStyle="1" w:styleId="has-text-centered">
    <w:name w:val="has-text-centered"/>
    <w:basedOn w:val="a"/>
    <w:rsid w:val="0012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Шадымова Ж В</dc:creator>
  <cp:lastModifiedBy>Шадымова Ж В</cp:lastModifiedBy>
  <cp:revision>2</cp:revision>
  <dcterms:created xsi:type="dcterms:W3CDTF">2022-05-13T10:05:00Z</dcterms:created>
  <dcterms:modified xsi:type="dcterms:W3CDTF">2022-05-13T10:05:00Z</dcterms:modified>
</cp:coreProperties>
</file>